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CB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ПСИХОДИАГНОСТИКА НЕГІЗДЕРІ ПӘНІ БОЙЫНША ПРАКТИКАЛЫҚ САБАҚТАР ЖОСПАРЫ:</w:t>
      </w: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7A7A" w:rsidRPr="0083478D" w:rsidRDefault="00E17A7A" w:rsidP="00803A18">
      <w:pPr>
        <w:spacing w:after="0" w:line="240" w:lineRule="auto"/>
        <w:ind w:left="1560" w:hanging="1560"/>
        <w:rPr>
          <w:rFonts w:ascii="Times New Roman" w:hAnsi="Times New Roman" w:cs="Times New Roman"/>
          <w:sz w:val="24"/>
          <w:szCs w:val="24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-1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Психодиагностика ғылым саласы және практикалық әрекет ретінде</w:t>
      </w:r>
    </w:p>
    <w:p w:rsidR="00803A18" w:rsidRDefault="00803A18" w:rsidP="008347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bCs/>
          <w:lang w:val="kk-KZ"/>
        </w:rPr>
        <w:t>Психодиагностика пәні мен мақсаты, міндеттері.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 Психодиагностика және аралас зерттеу бағыттары: дифференциалды психология, психометрия, психологиялық бағалау. 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Психодиагностиканы қолдану салалары және олардың негізгі міндеттері. 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 Психодиагностиканы қолданумен байланысатын жағдайлар.   </w:t>
      </w:r>
    </w:p>
    <w:p w:rsidR="00877E82" w:rsidRPr="0083478D" w:rsidRDefault="00877E82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Психологиялық диагноз туралы түсінік. </w:t>
      </w:r>
    </w:p>
    <w:p w:rsidR="00E17A7A" w:rsidRPr="0083478D" w:rsidRDefault="00E17A7A" w:rsidP="0083478D">
      <w:pPr>
        <w:pStyle w:val="a3"/>
        <w:numPr>
          <w:ilvl w:val="0"/>
          <w:numId w:val="2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Психодиагностикада психологиялық диагноз қоюдың әдістері мен амалдарының ғылыми жүйесі. </w:t>
      </w:r>
    </w:p>
    <w:p w:rsidR="00CC17C0" w:rsidRPr="0083478D" w:rsidRDefault="00CC17C0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Н.Ә – </w:t>
      </w:r>
      <w:r w:rsidR="00DC1848" w:rsidRPr="0083478D">
        <w:rPr>
          <w:rFonts w:ascii="Times New Roman" w:hAnsi="Times New Roman" w:cs="Times New Roman"/>
          <w:i/>
          <w:sz w:val="24"/>
          <w:szCs w:val="24"/>
          <w:lang w:val="kk-KZ"/>
        </w:rPr>
        <w:t>1; 2;3;4;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6;7; 8; 9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; 10;11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17A7A" w:rsidRPr="0083478D" w:rsidRDefault="00E17A7A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; 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77E82" w:rsidRPr="0083478D" w:rsidRDefault="00877E82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-2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  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Психодиагностика әдістерінің жүйесі</w:t>
      </w:r>
    </w:p>
    <w:p w:rsidR="00803A18" w:rsidRDefault="00803A18" w:rsidP="008347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 әдістері туралы жалпы түсінік.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Психодиагностикалық әдістерді жіктеу негіздемесі және критерийлері.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Психодиагностикадағы стандартталған әдістер, стандартталған әдістер ерекшеліктері, артықшылықтары мен кемшіліктері.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Психологиялық тестілеу. Классификациясы, оларға қойылатын талаптар.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Сұрақтама (сауалнама, сұхбат).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Эксперимент әдісі және аспаптық психофизиологиялық әдістемелер.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Психодиагностиканың шағын формалданған әдістері және оның ерекшеліктері.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Проективті техникалар.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Әңгімелесу.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</w:pPr>
      <w:r w:rsidRPr="0083478D">
        <w:rPr>
          <w:lang w:val="kk-KZ"/>
        </w:rPr>
        <w:t xml:space="preserve">Байқау, оның түрлері және сипаттамалары.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 xml:space="preserve">Іс-әрекет жемісін талдау әдісі.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 xml:space="preserve">Биографиялық әдіс. </w:t>
      </w:r>
    </w:p>
    <w:p w:rsidR="00877E82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 xml:space="preserve">Интроспекция. </w:t>
      </w:r>
    </w:p>
    <w:p w:rsidR="00E17A7A" w:rsidRPr="0083478D" w:rsidRDefault="00877E82" w:rsidP="0083478D">
      <w:pPr>
        <w:pStyle w:val="a3"/>
        <w:numPr>
          <w:ilvl w:val="0"/>
          <w:numId w:val="12"/>
        </w:numPr>
        <w:jc w:val="both"/>
        <w:rPr>
          <w:lang w:val="kk-KZ"/>
        </w:rPr>
      </w:pPr>
      <w:r w:rsidRPr="0083478D">
        <w:rPr>
          <w:lang w:val="kk-KZ"/>
        </w:rPr>
        <w:t>Эмпатиялық тыңдау.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C1848" w:rsidRPr="0083478D" w:rsidRDefault="00877E82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Н.Ә – </w:t>
      </w:r>
      <w:r w:rsidR="00DC1848" w:rsidRPr="0083478D">
        <w:rPr>
          <w:rFonts w:ascii="Times New Roman" w:hAnsi="Times New Roman" w:cs="Times New Roman"/>
          <w:i/>
          <w:sz w:val="24"/>
          <w:szCs w:val="24"/>
        </w:rPr>
        <w:t>1; 2;3;4;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6;7; 8; 9; 10;11.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83478D">
        <w:rPr>
          <w:rFonts w:ascii="Times New Roman" w:hAnsi="Times New Roman" w:cs="Times New Roman"/>
          <w:sz w:val="24"/>
          <w:szCs w:val="24"/>
        </w:rPr>
        <w:t>–  13; 1</w:t>
      </w:r>
      <w:r w:rsidR="00DC1848" w:rsidRPr="0083478D">
        <w:rPr>
          <w:rFonts w:ascii="Times New Roman" w:hAnsi="Times New Roman" w:cs="Times New Roman"/>
          <w:sz w:val="24"/>
          <w:szCs w:val="24"/>
        </w:rPr>
        <w:t>4</w:t>
      </w:r>
      <w:r w:rsidRPr="0083478D">
        <w:rPr>
          <w:rFonts w:ascii="Times New Roman" w:hAnsi="Times New Roman" w:cs="Times New Roman"/>
          <w:sz w:val="24"/>
          <w:szCs w:val="24"/>
        </w:rPr>
        <w:t>; 15</w:t>
      </w:r>
      <w:r w:rsidR="00DC1848" w:rsidRPr="0083478D">
        <w:rPr>
          <w:rFonts w:ascii="Times New Roman" w:hAnsi="Times New Roman" w:cs="Times New Roman"/>
          <w:sz w:val="24"/>
          <w:szCs w:val="24"/>
        </w:rPr>
        <w:t>; 16; 17; 18</w:t>
      </w:r>
      <w:r w:rsidRPr="0083478D">
        <w:rPr>
          <w:rFonts w:ascii="Times New Roman" w:hAnsi="Times New Roman" w:cs="Times New Roman"/>
          <w:sz w:val="24"/>
          <w:szCs w:val="24"/>
        </w:rPr>
        <w:t>.</w:t>
      </w:r>
    </w:p>
    <w:p w:rsidR="00803A18" w:rsidRDefault="00803A18" w:rsidP="00803A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3A18" w:rsidRDefault="00803A18" w:rsidP="00803A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3A18" w:rsidRDefault="00803A18" w:rsidP="00803A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03A18" w:rsidRDefault="00803A18" w:rsidP="00803A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803A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-3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Кәсіби этикалық принциптер және психодиагностиканың даму тарихы</w:t>
      </w:r>
    </w:p>
    <w:p w:rsidR="00803A18" w:rsidRDefault="00803A18" w:rsidP="008347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77E82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>Этика, деонтология және психодиагностиканың құқықтық негіздері.</w:t>
      </w:r>
    </w:p>
    <w:p w:rsidR="00CC17C0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>Психодиагностиканың негізгі принциптері.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Психодиагностикадағы профессионалды – этикалық нормативтер. Кәсіби құпия. </w:t>
      </w:r>
    </w:p>
    <w:p w:rsidR="00E17A7A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 xml:space="preserve">Психологиялық тексеру жүргізу кезіндегі моральды-этикалық нормалар. </w:t>
      </w:r>
      <w:r w:rsidR="00E17A7A" w:rsidRPr="0083478D">
        <w:rPr>
          <w:lang w:val="kk-KZ"/>
        </w:rPr>
        <w:t xml:space="preserve">Стандартталған және экспертті әдістемелерді пайдалануға қолданушыларды білікті даярлау ережелері. </w:t>
      </w:r>
    </w:p>
    <w:p w:rsidR="00CC17C0" w:rsidRPr="0083478D" w:rsidRDefault="00CC17C0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Психодиагностың жеке басына қойылатын талаптар.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Психодиагностика тарихы және ғылыми қалыптасуы.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ХХ ғасырдың басында психологиялық және педагогикалық тестерді қолдану тәжірибесі.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АҚШ-да тест әдістерінің дамуы.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Францияда (А.Бине Симон) психодиагностикалық әдістерді қолдану ерекшеліктері.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Психодиагностиканың эксперименталды психология саласында құрылуы (В. Вундт, Ф.Гальтон, Г. Эбингауз және т.б.).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ХХ психологиялық тестілеудің шығуы.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ХХ ғ. психодиагностиканың даму тарихы.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50-60 жылдары психологиялық зерттеу әдістерін ұйымдастыру.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Контент-анализ, проективті әдістер, патопсихологиялық әдістер тарихы. </w:t>
      </w:r>
    </w:p>
    <w:p w:rsidR="00E17A7A" w:rsidRPr="0083478D" w:rsidRDefault="00E17A7A" w:rsidP="0083478D">
      <w:pPr>
        <w:pStyle w:val="a3"/>
        <w:numPr>
          <w:ilvl w:val="0"/>
          <w:numId w:val="11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Интеллект тестерінің дамуы. </w:t>
      </w:r>
    </w:p>
    <w:p w:rsidR="00E17A7A" w:rsidRPr="0083478D" w:rsidRDefault="00E17A7A" w:rsidP="0083478D">
      <w:pPr>
        <w:pStyle w:val="a3"/>
        <w:rPr>
          <w:b/>
          <w:i/>
          <w:lang w:val="kk-KZ"/>
        </w:rPr>
      </w:pPr>
    </w:p>
    <w:p w:rsidR="00E17A7A" w:rsidRPr="0083478D" w:rsidRDefault="00E17A7A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="00DC1848" w:rsidRPr="0083478D">
        <w:rPr>
          <w:i/>
        </w:rPr>
        <w:t>1; 2;3;4;</w:t>
      </w:r>
      <w:r w:rsidR="00DC1848" w:rsidRPr="0083478D">
        <w:rPr>
          <w:lang w:val="kk-KZ"/>
        </w:rPr>
        <w:t>6;7; 8; 9; 10;11.</w:t>
      </w:r>
    </w:p>
    <w:p w:rsidR="00DC1848" w:rsidRPr="0083478D" w:rsidRDefault="00E17A7A" w:rsidP="00803A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83478D">
        <w:rPr>
          <w:rFonts w:ascii="Times New Roman" w:hAnsi="Times New Roman" w:cs="Times New Roman"/>
          <w:sz w:val="24"/>
          <w:szCs w:val="24"/>
        </w:rPr>
        <w:t xml:space="preserve">– </w:t>
      </w:r>
      <w:r w:rsidR="00DC1848" w:rsidRPr="0083478D">
        <w:rPr>
          <w:rFonts w:ascii="Times New Roman" w:hAnsi="Times New Roman" w:cs="Times New Roman"/>
          <w:sz w:val="24"/>
          <w:szCs w:val="24"/>
          <w:lang w:val="kk-KZ"/>
        </w:rPr>
        <w:t>14; 17.</w:t>
      </w:r>
    </w:p>
    <w:p w:rsidR="00DC1848" w:rsidRPr="0083478D" w:rsidRDefault="00DC1848" w:rsidP="008347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803A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-4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Психодиагностиканың психометриялық негіздері</w:t>
      </w:r>
    </w:p>
    <w:p w:rsidR="00803A18" w:rsidRDefault="00803A18" w:rsidP="008347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Психометрия туралы ұғым және оны қолдану салалары.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 xml:space="preserve">Диагностика  нәтижесінің  сапасына  тән  валидтілік.  Валидтіліктің  түрлері.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>Әдістің  тұрақтылығын  көрсететін,  процедура  өлшемін  көрсететін  нақты санімділік.</w:t>
      </w:r>
      <w:r w:rsidRPr="0083478D">
        <w:rPr>
          <w:b/>
          <w:lang w:val="kk-KZ"/>
        </w:rPr>
        <w:t xml:space="preserve">  </w:t>
      </w:r>
      <w:r w:rsidRPr="0083478D">
        <w:rPr>
          <w:lang w:val="kk-KZ"/>
        </w:rPr>
        <w:t xml:space="preserve">Сенімділікті  анықтау жолдары. 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Белгілерді бөлу.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Параметрлерді бөлу.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Жарамдылық және жарамдылық түрлері.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 xml:space="preserve">Тесті құрастырудың  негізгі  этаптары. 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  <w:lang w:val="kk-KZ"/>
        </w:rPr>
        <w:t xml:space="preserve">Дискриминативтілік. Тест дұрыстығы.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</w:rPr>
        <w:t xml:space="preserve">Стандартизация </w:t>
      </w:r>
      <w:proofErr w:type="spellStart"/>
      <w:r w:rsidRPr="0083478D">
        <w:rPr>
          <w:bCs/>
        </w:rPr>
        <w:t>және</w:t>
      </w:r>
      <w:proofErr w:type="spellEnd"/>
      <w:r w:rsidRPr="0083478D">
        <w:rPr>
          <w:bCs/>
        </w:rPr>
        <w:t xml:space="preserve"> </w:t>
      </w:r>
      <w:proofErr w:type="spellStart"/>
      <w:r w:rsidRPr="0083478D">
        <w:rPr>
          <w:bCs/>
        </w:rPr>
        <w:t>нормалар</w:t>
      </w:r>
      <w:proofErr w:type="spellEnd"/>
      <w:r w:rsidRPr="0083478D">
        <w:rPr>
          <w:bCs/>
        </w:rPr>
        <w:t xml:space="preserve">. Норма түрлері. 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proofErr w:type="spellStart"/>
      <w:r w:rsidRPr="0083478D">
        <w:rPr>
          <w:bCs/>
        </w:rPr>
        <w:t>Іріктеу</w:t>
      </w:r>
      <w:proofErr w:type="spellEnd"/>
      <w:r w:rsidRPr="0083478D">
        <w:rPr>
          <w:bCs/>
        </w:rPr>
        <w:t xml:space="preserve"> </w:t>
      </w:r>
      <w:proofErr w:type="spellStart"/>
      <w:r w:rsidRPr="0083478D">
        <w:rPr>
          <w:bCs/>
        </w:rPr>
        <w:t>туралы</w:t>
      </w:r>
      <w:proofErr w:type="spellEnd"/>
      <w:r w:rsidRPr="0083478D">
        <w:rPr>
          <w:bCs/>
        </w:rPr>
        <w:t xml:space="preserve"> </w:t>
      </w:r>
      <w:proofErr w:type="spellStart"/>
      <w:r w:rsidRPr="0083478D">
        <w:rPr>
          <w:bCs/>
        </w:rPr>
        <w:t>ұғым</w:t>
      </w:r>
      <w:proofErr w:type="spellEnd"/>
      <w:r w:rsidRPr="0083478D">
        <w:rPr>
          <w:bCs/>
        </w:rPr>
        <w:t>.</w:t>
      </w:r>
    </w:p>
    <w:p w:rsidR="00E17A7A" w:rsidRPr="0083478D" w:rsidRDefault="00E17A7A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bCs/>
        </w:rPr>
        <w:t xml:space="preserve"> Тест </w:t>
      </w:r>
      <w:proofErr w:type="spellStart"/>
      <w:r w:rsidRPr="0083478D">
        <w:rPr>
          <w:bCs/>
        </w:rPr>
        <w:t>стандартизациясы</w:t>
      </w:r>
      <w:proofErr w:type="spellEnd"/>
      <w:r w:rsidRPr="0083478D">
        <w:rPr>
          <w:bCs/>
        </w:rPr>
        <w:t>.</w:t>
      </w:r>
      <w:r w:rsidRPr="0083478D">
        <w:rPr>
          <w:bCs/>
          <w:lang w:val="kk-KZ"/>
        </w:rPr>
        <w:t xml:space="preserve">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 xml:space="preserve">Шет елдерден  тестерді  бейімдеу.  </w:t>
      </w:r>
    </w:p>
    <w:p w:rsidR="00877E82" w:rsidRPr="0083478D" w:rsidRDefault="00877E82" w:rsidP="0083478D">
      <w:pPr>
        <w:pStyle w:val="a3"/>
        <w:numPr>
          <w:ilvl w:val="0"/>
          <w:numId w:val="4"/>
        </w:numPr>
        <w:jc w:val="both"/>
        <w:rPr>
          <w:lang w:val="kk-KZ"/>
        </w:rPr>
      </w:pPr>
      <w:r w:rsidRPr="0083478D">
        <w:rPr>
          <w:lang w:val="kk-KZ"/>
        </w:rPr>
        <w:t>Шет  елдердің   зерттеу  әдістерін  таңдауымызға  сәйкес  бейімдеу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7A7A" w:rsidRPr="0083478D" w:rsidRDefault="00E17A7A" w:rsidP="001B06B5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</w:t>
      </w:r>
      <w:r w:rsidR="00DC1848" w:rsidRPr="0083478D">
        <w:rPr>
          <w:lang w:val="kk-KZ"/>
        </w:rPr>
        <w:t>; 10;11;12.</w:t>
      </w:r>
    </w:p>
    <w:p w:rsidR="00E17A7A" w:rsidRPr="0083478D" w:rsidRDefault="00E17A7A" w:rsidP="001B06B5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 xml:space="preserve">– </w:t>
      </w:r>
      <w:r w:rsidR="00DC1848" w:rsidRPr="0083478D">
        <w:rPr>
          <w:lang w:val="kk-KZ"/>
        </w:rPr>
        <w:t>15;16;17;18;19;20;21.</w:t>
      </w:r>
    </w:p>
    <w:p w:rsidR="00877E82" w:rsidRPr="0083478D" w:rsidRDefault="00877E82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3478D" w:rsidRPr="0083478D" w:rsidRDefault="0083478D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77E82" w:rsidRPr="0083478D" w:rsidRDefault="00877E82" w:rsidP="00803A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-5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              Психодиагностикада өлшеу проблемасы</w:t>
      </w:r>
    </w:p>
    <w:p w:rsidR="00877E82" w:rsidRPr="0083478D" w:rsidRDefault="00877E82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 xml:space="preserve">Психологиялық өлшеудің теоретикалық аспектілері мен практикасы. 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>Психологиялық өлшеу әдістері.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 xml:space="preserve"> Шкалалау түрлері. </w:t>
      </w:r>
    </w:p>
    <w:p w:rsidR="00877E82" w:rsidRPr="0083478D" w:rsidRDefault="00877E82" w:rsidP="0083478D">
      <w:pPr>
        <w:pStyle w:val="a3"/>
        <w:numPr>
          <w:ilvl w:val="0"/>
          <w:numId w:val="13"/>
        </w:numPr>
        <w:jc w:val="both"/>
        <w:rPr>
          <w:lang w:val="kk-KZ"/>
        </w:rPr>
      </w:pPr>
      <w:r w:rsidRPr="0083478D">
        <w:rPr>
          <w:lang w:val="kk-KZ"/>
        </w:rPr>
        <w:t>Өлшеуші шкалалар типтері және олардың сипаты.</w:t>
      </w:r>
    </w:p>
    <w:p w:rsidR="00877E82" w:rsidRPr="0083478D" w:rsidRDefault="00877E82" w:rsidP="0083478D">
      <w:pPr>
        <w:pStyle w:val="a3"/>
        <w:rPr>
          <w:b/>
          <w:i/>
          <w:lang w:val="kk-KZ"/>
        </w:rPr>
      </w:pPr>
    </w:p>
    <w:p w:rsidR="00DC1848" w:rsidRPr="001B06B5" w:rsidRDefault="00DC1848" w:rsidP="001B06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B06B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Н.Ә – </w:t>
      </w:r>
      <w:r w:rsidRPr="001B06B5">
        <w:rPr>
          <w:rFonts w:ascii="Times New Roman" w:hAnsi="Times New Roman" w:cs="Times New Roman"/>
          <w:i/>
          <w:sz w:val="24"/>
          <w:szCs w:val="24"/>
          <w:lang w:val="kk-KZ"/>
        </w:rPr>
        <w:t>2; 3;</w:t>
      </w:r>
      <w:r w:rsidRPr="001B06B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1B06B5">
        <w:rPr>
          <w:rFonts w:ascii="Times New Roman" w:hAnsi="Times New Roman" w:cs="Times New Roman"/>
          <w:sz w:val="24"/>
          <w:szCs w:val="24"/>
          <w:lang w:val="kk-KZ"/>
        </w:rPr>
        <w:t>5; 6; 7; 8; 9; 10;11;12.</w:t>
      </w:r>
    </w:p>
    <w:p w:rsidR="00DC1848" w:rsidRPr="001B06B5" w:rsidRDefault="00DC1848" w:rsidP="001B06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B06B5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1B06B5">
        <w:rPr>
          <w:rFonts w:ascii="Times New Roman" w:hAnsi="Times New Roman" w:cs="Times New Roman"/>
          <w:sz w:val="24"/>
          <w:szCs w:val="24"/>
          <w:lang w:val="kk-KZ"/>
        </w:rPr>
        <w:t>– 15;16;17;18;19;20;21.</w:t>
      </w:r>
    </w:p>
    <w:p w:rsidR="00803A18" w:rsidRDefault="00803A18" w:rsidP="00803A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7A7A" w:rsidRPr="0083478D" w:rsidRDefault="00E17A7A" w:rsidP="00803A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-6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Тестерді жасау бойынша негізгі тапсырмалар</w:t>
      </w:r>
    </w:p>
    <w:p w:rsidR="00803A18" w:rsidRDefault="00803A18" w:rsidP="008347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E17A7A" w:rsidRPr="0083478D" w:rsidRDefault="00E17A7A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Тапсырмаларды құру. Тапсырмалар формалары және мазмұны.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Іріктеу талаптары. </w:t>
      </w:r>
    </w:p>
    <w:p w:rsidR="00877E82" w:rsidRPr="0083478D" w:rsidRDefault="00877E82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Әдістемелердің құрылымы мен мазмұнына талаптар. </w:t>
      </w:r>
    </w:p>
    <w:p w:rsidR="00877E82" w:rsidRPr="0083478D" w:rsidRDefault="00877E82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Әдістемелерді таңдау алгоритмі және адаптация. </w:t>
      </w:r>
    </w:p>
    <w:p w:rsidR="00877E82" w:rsidRPr="0083478D" w:rsidRDefault="00877E82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Психодиагностикалық   әдістемелерді жобалау кезеңдері және олардың мазмұны.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Өлшеу эталоны ретіндегі шкалаларды құрастыру.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Беріктілікті алғашқы өлшеу процедураларын тексеру тәсілі.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>Жеке сұрақтамалар үшін сұрақтарды тұжырымдау (бекіту).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 </w:t>
      </w:r>
      <w:r w:rsidR="00877E82" w:rsidRPr="0083478D">
        <w:rPr>
          <w:lang w:val="kk-KZ"/>
        </w:rPr>
        <w:t xml:space="preserve">Тапсырмалар жасау, тапсырмаларды жасау, таңдау, тұжырымдау ережелері.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Жетістік  тестерін құру мәселелері.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Сыналушы психологикасы.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>Тапсырмалардың логика-семантикалық класификациясы.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 Тақырыптық репрезентативтілік.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Тапсырмалалар қиындықтары.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Психодиагностикалық әдістерді жобалау.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Объективті тестер таксономиясы. </w:t>
      </w:r>
    </w:p>
    <w:p w:rsidR="00CC17C0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 xml:space="preserve">Тестерді жобалау кезеңдері. </w:t>
      </w:r>
    </w:p>
    <w:p w:rsidR="00E17A7A" w:rsidRPr="0083478D" w:rsidRDefault="00E17A7A" w:rsidP="0083478D">
      <w:pPr>
        <w:pStyle w:val="a3"/>
        <w:numPr>
          <w:ilvl w:val="0"/>
          <w:numId w:val="5"/>
        </w:numPr>
        <w:jc w:val="both"/>
        <w:rPr>
          <w:lang w:val="kk-KZ"/>
        </w:rPr>
      </w:pPr>
      <w:r w:rsidRPr="0083478D">
        <w:rPr>
          <w:lang w:val="kk-KZ"/>
        </w:rPr>
        <w:t>Жауаптарды бағалау негізіне жататын параметрлер.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>Н.</w:t>
      </w:r>
      <w:r w:rsidRPr="0083478D">
        <w:rPr>
          <w:rFonts w:ascii="Arial" w:hAnsi="Arial" w:cs="Arial"/>
          <w:b/>
          <w:i/>
          <w:lang w:val="kk-KZ"/>
        </w:rPr>
        <w:t>Ә</w:t>
      </w:r>
      <w:r w:rsidRPr="0083478D">
        <w:rPr>
          <w:rFonts w:ascii="Calibri" w:hAnsi="Calibri" w:cs="Calibri"/>
          <w:b/>
          <w:i/>
          <w:lang w:val="kk-KZ"/>
        </w:rPr>
        <w:t xml:space="preserve">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15;16;17;18;19;20;21;22;23.</w:t>
      </w:r>
    </w:p>
    <w:p w:rsidR="00803A18" w:rsidRDefault="00803A18" w:rsidP="00803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3A18" w:rsidRDefault="00803A18" w:rsidP="00803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3A18" w:rsidRDefault="00803A18" w:rsidP="00803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B06B5" w:rsidRDefault="001B06B5" w:rsidP="00803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3A18" w:rsidRDefault="00803A18" w:rsidP="00803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C17C0" w:rsidRPr="0083478D" w:rsidRDefault="00CC17C0" w:rsidP="00803A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-7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                         Тұлға психодиагностикасы</w:t>
      </w:r>
    </w:p>
    <w:p w:rsidR="00CC17C0" w:rsidRPr="0083478D" w:rsidRDefault="00CC17C0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Тұлға модельдеріне қатысты теоретикалық құрылымдардың әртүрлілігі. 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>ММРІ және 16 РF (Р.Кэттел 16 тұлғалық факторлар) сұрақтамаларының теоретикалық негіздері.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 Негізгі шкалалар және оларды пайдалану ерекшеліктері.</w:t>
      </w:r>
    </w:p>
    <w:p w:rsidR="00E17A7A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 Репертуарлық әдістер және жетістіктер тестері тұлғаны зерттеуге арналған типтік диагностикалық процедуралар ретінде.</w:t>
      </w:r>
    </w:p>
    <w:p w:rsidR="00CC17C0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әдістер және олардың негізгі белгілері. </w:t>
      </w:r>
    </w:p>
    <w:p w:rsidR="00E17A7A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Розенцвейг, ТАТ, Роршах тесті, Люшердің түстерді таңдау тестерімен жұмыс жасау ерекшеліктері, олардың теоретикалық негіздерін, шкалаларын қысқаша сипаттау. </w:t>
      </w:r>
    </w:p>
    <w:p w:rsidR="00E17A7A" w:rsidRPr="0083478D" w:rsidRDefault="00E17A7A" w:rsidP="0083478D">
      <w:pPr>
        <w:pStyle w:val="a3"/>
        <w:numPr>
          <w:ilvl w:val="0"/>
          <w:numId w:val="6"/>
        </w:numPr>
        <w:jc w:val="both"/>
        <w:rPr>
          <w:lang w:val="kk-KZ"/>
        </w:rPr>
      </w:pPr>
      <w:r w:rsidRPr="0083478D">
        <w:rPr>
          <w:lang w:val="kk-KZ"/>
        </w:rPr>
        <w:t xml:space="preserve">Мінездің патологиясын анықтауға арналған диагностика. </w:t>
      </w:r>
    </w:p>
    <w:p w:rsidR="00E17A7A" w:rsidRPr="0083478D" w:rsidRDefault="00E17A7A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15;16;17;18;19;20;21;22;23.</w:t>
      </w:r>
    </w:p>
    <w:p w:rsidR="00803A18" w:rsidRDefault="00803A18" w:rsidP="00803A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17C0" w:rsidRPr="0083478D" w:rsidRDefault="00CC17C0" w:rsidP="00803A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-8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                         Интеллект  психодиагностикасы</w:t>
      </w:r>
    </w:p>
    <w:p w:rsidR="00CC17C0" w:rsidRPr="0083478D" w:rsidRDefault="00CC17C0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CC17C0" w:rsidRPr="0083478D" w:rsidRDefault="00CC17C0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Интеллектіні анықтаудағы амалдар және олардың модельдері.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>Интеллектінің факторлық модельдері (Спирмен, Кэттел, Терстоун, Гилфорд).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Интеллектінің когнитивті модельдері (Р.Стернберг).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М.Холоднаяның менталды тәжірибе концепциясы.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 диагностикасы. Дж.Равеннің прогрессивті матрицалары.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 xml:space="preserve">Д.Векслер тесті. </w:t>
      </w:r>
    </w:p>
    <w:p w:rsidR="00CC17C0" w:rsidRPr="0083478D" w:rsidRDefault="00CC17C0" w:rsidP="0083478D">
      <w:pPr>
        <w:pStyle w:val="a3"/>
        <w:numPr>
          <w:ilvl w:val="0"/>
          <w:numId w:val="8"/>
        </w:numPr>
        <w:jc w:val="both"/>
        <w:rPr>
          <w:lang w:val="kk-KZ"/>
        </w:rPr>
      </w:pPr>
      <w:r w:rsidRPr="0083478D">
        <w:rPr>
          <w:lang w:val="kk-KZ"/>
        </w:rPr>
        <w:t>Интеллект құрылымы тестері (Р.Амтхауэр, ШТУР тесті).</w:t>
      </w:r>
    </w:p>
    <w:p w:rsidR="00CC17C0" w:rsidRPr="0083478D" w:rsidRDefault="00CC17C0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15;16;17;18;19;20;21;22;23;24;25.</w:t>
      </w:r>
    </w:p>
    <w:p w:rsidR="00CC17C0" w:rsidRPr="0083478D" w:rsidRDefault="00CC17C0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-9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Кейбір психодиагностикалық әдістерді сенімділігін арттыру жолдары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77E82" w:rsidRPr="0083478D" w:rsidRDefault="00877E82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877E82" w:rsidRPr="0083478D" w:rsidRDefault="00877E82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77E82" w:rsidRPr="0083478D" w:rsidRDefault="00877E82" w:rsidP="0083478D">
      <w:pPr>
        <w:pStyle w:val="a3"/>
        <w:numPr>
          <w:ilvl w:val="0"/>
          <w:numId w:val="14"/>
        </w:numPr>
        <w:jc w:val="both"/>
        <w:rPr>
          <w:lang w:val="kk-KZ"/>
        </w:rPr>
      </w:pPr>
      <w:r w:rsidRPr="0083478D">
        <w:rPr>
          <w:lang w:val="kk-KZ"/>
        </w:rPr>
        <w:t xml:space="preserve">Байқау деректері сенімділігін арттыру жолдары. Құжаттық түпнегіздердің сенімділігін арттыру жолдары. </w:t>
      </w:r>
    </w:p>
    <w:p w:rsidR="006331DC" w:rsidRPr="0083478D" w:rsidRDefault="00877E82" w:rsidP="0083478D">
      <w:pPr>
        <w:pStyle w:val="a3"/>
        <w:numPr>
          <w:ilvl w:val="0"/>
          <w:numId w:val="14"/>
        </w:numPr>
        <w:jc w:val="both"/>
        <w:rPr>
          <w:lang w:val="kk-KZ"/>
        </w:rPr>
      </w:pPr>
      <w:r w:rsidRPr="0083478D">
        <w:rPr>
          <w:lang w:val="kk-KZ"/>
        </w:rPr>
        <w:t xml:space="preserve">Контент-анализбен алынатын ақпараттар сенімділігін қамтамасыз ету тәсілдері. </w:t>
      </w:r>
    </w:p>
    <w:p w:rsidR="00E17A7A" w:rsidRPr="0083478D" w:rsidRDefault="00877E82" w:rsidP="0083478D">
      <w:pPr>
        <w:pStyle w:val="a3"/>
        <w:numPr>
          <w:ilvl w:val="0"/>
          <w:numId w:val="14"/>
        </w:numPr>
        <w:jc w:val="both"/>
        <w:rPr>
          <w:lang w:val="kk-KZ"/>
        </w:rPr>
      </w:pPr>
      <w:r w:rsidRPr="0083478D">
        <w:rPr>
          <w:lang w:val="kk-KZ"/>
        </w:rPr>
        <w:t>Сұрақтама және сұхбат арқылы алынатын ақпарат сенімділігін арттыру.</w:t>
      </w:r>
    </w:p>
    <w:p w:rsidR="00E17A7A" w:rsidRPr="0083478D" w:rsidRDefault="00E17A7A" w:rsidP="00803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15;16;17;18;19;20.</w:t>
      </w:r>
    </w:p>
    <w:p w:rsidR="00E17A7A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-10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                           Тұлға қасиеттері мен типтеріне диагностика </w:t>
      </w: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 қасиеттері» ұғымы. Тұлға қасиеттері типтері.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Тұлғалық ерекшеліктер (LQT)  туралы деректер типтері.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Тұлғаның психологиялық  портретін жасау принциптері.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Психодиагностикалық міндеттер және психодиагностикалық батарейді жинақтау.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Тұлғалық сұрақтамалар және классификациясы.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>Адамның психодинамикалық ерекшеліктері диагностикасы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 xml:space="preserve">Нерв жүйесі мен темперамент сипаты. Нерв жүйесі диагностикасы. </w:t>
      </w:r>
    </w:p>
    <w:p w:rsidR="006331DC" w:rsidRPr="0083478D" w:rsidRDefault="006331DC" w:rsidP="0083478D">
      <w:pPr>
        <w:pStyle w:val="a3"/>
        <w:numPr>
          <w:ilvl w:val="0"/>
          <w:numId w:val="15"/>
        </w:numPr>
        <w:jc w:val="both"/>
        <w:rPr>
          <w:lang w:val="kk-KZ"/>
        </w:rPr>
      </w:pPr>
      <w:r w:rsidRPr="0083478D">
        <w:rPr>
          <w:lang w:val="kk-KZ"/>
        </w:rPr>
        <w:t>Темперамент қасиеттері диагностикасы</w:t>
      </w:r>
    </w:p>
    <w:p w:rsidR="00E17A7A" w:rsidRPr="0083478D" w:rsidRDefault="00E17A7A" w:rsidP="0083478D">
      <w:pPr>
        <w:pStyle w:val="a3"/>
        <w:jc w:val="both"/>
        <w:rPr>
          <w:lang w:val="kk-KZ"/>
        </w:rPr>
      </w:pP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15;16;17;18;19;20;21;22;23;24;25.</w:t>
      </w:r>
    </w:p>
    <w:p w:rsidR="006331DC" w:rsidRPr="0083478D" w:rsidRDefault="006331DC" w:rsidP="0083478D">
      <w:pPr>
        <w:pStyle w:val="a3"/>
        <w:jc w:val="both"/>
        <w:rPr>
          <w:lang w:val="kk-KZ"/>
        </w:rPr>
      </w:pPr>
    </w:p>
    <w:p w:rsidR="00A807BC" w:rsidRPr="0083478D" w:rsidRDefault="00A807B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-11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                         Қабілет және мінез психодиагностикасы</w:t>
      </w: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Cs/>
          <w:sz w:val="24"/>
          <w:szCs w:val="24"/>
          <w:lang w:val="kk-KZ"/>
        </w:rPr>
        <w:t>Студенттердің тақырыптың теориялық мәселелері туралы түсінігін  тереңдету.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Қабілет психологиясының негізгі ұғымдары. Қабілет классификациясы.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Интеллектуалды-танымдық сфераны тестілеудің теоретикалық мәселелері.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Интеллектуалды-танымдық сфераны және ақыл-ойдың дамуына психодиагностика.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Арнайы қабілеттерді және психикалық қызметтерді диагностикалау.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Психодиагностикада мінезді зерттеу проблемасы.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 xml:space="preserve">Мінез бітістеріне диагностика. </w:t>
      </w:r>
    </w:p>
    <w:p w:rsidR="006331DC" w:rsidRPr="0083478D" w:rsidRDefault="006331DC" w:rsidP="0083478D">
      <w:pPr>
        <w:pStyle w:val="a3"/>
        <w:numPr>
          <w:ilvl w:val="0"/>
          <w:numId w:val="17"/>
        </w:numPr>
        <w:jc w:val="both"/>
        <w:rPr>
          <w:lang w:val="kk-KZ"/>
        </w:rPr>
      </w:pPr>
      <w:r w:rsidRPr="0083478D">
        <w:rPr>
          <w:lang w:val="kk-KZ"/>
        </w:rPr>
        <w:t>Патохарактерологиялық диагностика.</w:t>
      </w:r>
    </w:p>
    <w:p w:rsidR="006331DC" w:rsidRPr="00803A18" w:rsidRDefault="006331DC" w:rsidP="00803A18">
      <w:pPr>
        <w:pStyle w:val="a3"/>
        <w:rPr>
          <w:b/>
          <w:i/>
          <w:lang w:val="kk-KZ"/>
        </w:rPr>
      </w:pPr>
    </w:p>
    <w:p w:rsidR="00DC1848" w:rsidRPr="00803A18" w:rsidRDefault="00DC1848" w:rsidP="00803A1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03A1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Н.Ә – </w:t>
      </w:r>
      <w:r w:rsidRPr="00803A18">
        <w:rPr>
          <w:rFonts w:ascii="Times New Roman" w:hAnsi="Times New Roman" w:cs="Times New Roman"/>
          <w:i/>
          <w:sz w:val="24"/>
          <w:szCs w:val="24"/>
          <w:lang w:val="kk-KZ"/>
        </w:rPr>
        <w:t>2; 3;</w:t>
      </w:r>
      <w:r w:rsidRPr="00803A1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803A18">
        <w:rPr>
          <w:rFonts w:ascii="Times New Roman" w:hAnsi="Times New Roman" w:cs="Times New Roman"/>
          <w:sz w:val="24"/>
          <w:szCs w:val="24"/>
          <w:lang w:val="kk-KZ"/>
        </w:rPr>
        <w:t>5; 6; 7; 8; 9; 10;11;12.</w:t>
      </w:r>
    </w:p>
    <w:p w:rsidR="00DC1848" w:rsidRPr="00803A18" w:rsidRDefault="00DC1848" w:rsidP="00803A18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03A18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Қ.Ә </w:t>
      </w:r>
      <w:r w:rsidRPr="00803A18">
        <w:rPr>
          <w:rFonts w:ascii="Times New Roman" w:hAnsi="Times New Roman" w:cs="Times New Roman"/>
          <w:sz w:val="24"/>
          <w:szCs w:val="24"/>
          <w:lang w:val="kk-KZ"/>
        </w:rPr>
        <w:t>– 15;16;17;18;19;20.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03A18">
      <w:pPr>
        <w:spacing w:after="0" w:line="240" w:lineRule="auto"/>
        <w:ind w:left="1843" w:hanging="184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-12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    Мотивацияны диагностикалаудың психологиялық         әдістері және өзіндік сана психодиагностикасы</w:t>
      </w:r>
    </w:p>
    <w:p w:rsidR="00803A18" w:rsidRDefault="00803A18" w:rsidP="00803A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331DC" w:rsidRPr="0083478D" w:rsidRDefault="006331DC" w:rsidP="00803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pStyle w:val="a3"/>
        <w:numPr>
          <w:ilvl w:val="0"/>
          <w:numId w:val="20"/>
        </w:numPr>
        <w:jc w:val="both"/>
        <w:rPr>
          <w:bCs/>
          <w:lang w:val="kk-KZ"/>
        </w:rPr>
      </w:pPr>
      <w:r w:rsidRPr="0083478D">
        <w:rPr>
          <w:bCs/>
          <w:lang w:val="kk-KZ"/>
        </w:rPr>
        <w:t>Студенттердің тақырыптың теориялық мәселелері туралы түсінігін  тереңдету.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803A18" w:rsidRDefault="00803A18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t xml:space="preserve">Мотивация психологиясының негізгі ұғымдары. Мотивация индикаторлары. 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lastRenderedPageBreak/>
        <w:t xml:space="preserve">Мотивацияны зерттеудің психодиагностикалық әдістері. 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t xml:space="preserve">Өзіндік сана психологиясының негізгі ұғымдары. </w:t>
      </w:r>
    </w:p>
    <w:p w:rsidR="006331DC" w:rsidRPr="0083478D" w:rsidRDefault="006331DC" w:rsidP="0083478D">
      <w:pPr>
        <w:pStyle w:val="a3"/>
        <w:numPr>
          <w:ilvl w:val="0"/>
          <w:numId w:val="21"/>
        </w:numPr>
        <w:jc w:val="both"/>
        <w:rPr>
          <w:lang w:val="kk-KZ"/>
        </w:rPr>
      </w:pPr>
      <w:r w:rsidRPr="0083478D">
        <w:rPr>
          <w:lang w:val="kk-KZ"/>
        </w:rPr>
        <w:t>«Мен-концепциясын» талдаудың психодиагностикалық құралдары.</w:t>
      </w:r>
    </w:p>
    <w:p w:rsidR="006331DC" w:rsidRPr="0083478D" w:rsidRDefault="006331DC" w:rsidP="0083478D">
      <w:pPr>
        <w:pStyle w:val="a3"/>
        <w:rPr>
          <w:b/>
          <w:i/>
          <w:lang w:val="kk-KZ"/>
        </w:rPr>
      </w:pP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15;16;17;18;19;20;21;22;23;24;25.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331DC" w:rsidRPr="0083478D" w:rsidRDefault="006331DC" w:rsidP="00803A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803A18">
        <w:rPr>
          <w:rFonts w:ascii="Times New Roman" w:hAnsi="Times New Roman" w:cs="Times New Roman"/>
          <w:b/>
          <w:sz w:val="24"/>
          <w:szCs w:val="24"/>
          <w:lang w:val="kk-KZ"/>
        </w:rPr>
        <w:t>-13</w:t>
      </w:r>
      <w:r w:rsidR="00786A7C">
        <w:rPr>
          <w:rFonts w:ascii="Times New Roman" w:hAnsi="Times New Roman" w:cs="Times New Roman"/>
          <w:b/>
          <w:sz w:val="24"/>
          <w:szCs w:val="24"/>
          <w:lang w:val="kk-KZ"/>
        </w:rPr>
        <w:t>-15</w:t>
      </w: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:          Проективті әдістемелер туралы жалпы түсінік</w:t>
      </w:r>
    </w:p>
    <w:p w:rsidR="006331DC" w:rsidRPr="0083478D" w:rsidRDefault="006331DC" w:rsidP="0083478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6331DC" w:rsidRPr="0083478D" w:rsidRDefault="006331DC" w:rsidP="00803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83478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331DC" w:rsidRPr="0083478D" w:rsidRDefault="006331DC" w:rsidP="0083478D">
      <w:pPr>
        <w:pStyle w:val="a3"/>
        <w:numPr>
          <w:ilvl w:val="0"/>
          <w:numId w:val="20"/>
        </w:numPr>
        <w:jc w:val="both"/>
        <w:rPr>
          <w:bCs/>
          <w:lang w:val="kk-KZ"/>
        </w:rPr>
      </w:pPr>
      <w:r w:rsidRPr="0083478D">
        <w:rPr>
          <w:bCs/>
          <w:lang w:val="kk-KZ"/>
        </w:rPr>
        <w:t>Студенттердің тақырыптың теориялық мәселелері туралы түсінігін  тереңдету.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6331DC" w:rsidRPr="0083478D" w:rsidRDefault="006331DC" w:rsidP="008347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478D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әдістемелер табиғаты және психодиагностикада «проекция» ұғымы.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әдістемелер классификациясы.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Роршах тесті.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Түстерді проективті қолдану. Люшердің түстерді таңдау тесті.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Проективті әдістемелер интерпретациясы.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 xml:space="preserve">Шығармашылықты зерттеу әдістемелері (суреттік тестер). </w:t>
      </w:r>
    </w:p>
    <w:p w:rsidR="006331DC" w:rsidRPr="0083478D" w:rsidRDefault="006331DC" w:rsidP="0083478D">
      <w:pPr>
        <w:pStyle w:val="a3"/>
        <w:numPr>
          <w:ilvl w:val="0"/>
          <w:numId w:val="22"/>
        </w:numPr>
        <w:jc w:val="both"/>
        <w:rPr>
          <w:lang w:val="kk-KZ"/>
        </w:rPr>
      </w:pPr>
      <w:r w:rsidRPr="0083478D">
        <w:rPr>
          <w:lang w:val="kk-KZ"/>
        </w:rPr>
        <w:t>Проективті техникалар.</w:t>
      </w:r>
    </w:p>
    <w:p w:rsidR="006331DC" w:rsidRPr="0083478D" w:rsidRDefault="006331DC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Н.Ә – </w:t>
      </w:r>
      <w:r w:rsidRPr="0083478D">
        <w:rPr>
          <w:i/>
          <w:lang w:val="kk-KZ"/>
        </w:rPr>
        <w:t>2; 3;</w:t>
      </w:r>
      <w:r w:rsidRPr="0083478D">
        <w:rPr>
          <w:b/>
          <w:i/>
          <w:lang w:val="kk-KZ"/>
        </w:rPr>
        <w:t xml:space="preserve"> </w:t>
      </w:r>
      <w:r w:rsidRPr="0083478D">
        <w:rPr>
          <w:lang w:val="kk-KZ"/>
        </w:rPr>
        <w:t>5; 6; 7; 8; 9; 10;11;12.</w:t>
      </w:r>
    </w:p>
    <w:p w:rsidR="00DC1848" w:rsidRPr="0083478D" w:rsidRDefault="00DC1848" w:rsidP="00803A18">
      <w:pPr>
        <w:pStyle w:val="a3"/>
        <w:ind w:left="0"/>
        <w:rPr>
          <w:lang w:val="kk-KZ"/>
        </w:rPr>
      </w:pPr>
      <w:r w:rsidRPr="0083478D">
        <w:rPr>
          <w:b/>
          <w:i/>
          <w:lang w:val="kk-KZ"/>
        </w:rPr>
        <w:t xml:space="preserve">Қ.Ә </w:t>
      </w:r>
      <w:r w:rsidRPr="0083478D">
        <w:rPr>
          <w:lang w:val="kk-KZ"/>
        </w:rPr>
        <w:t>– 15;16;17;18;19;20;21;24;25.</w:t>
      </w:r>
    </w:p>
    <w:p w:rsidR="00B317F4" w:rsidRDefault="00B317F4" w:rsidP="00B317F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317F4" w:rsidRPr="00A37D98" w:rsidRDefault="00B317F4" w:rsidP="00B317F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b/>
          <w:sz w:val="24"/>
          <w:szCs w:val="24"/>
          <w:lang w:val="kk-KZ"/>
        </w:rPr>
        <w:t>Әдебиеттер:</w:t>
      </w:r>
    </w:p>
    <w:p w:rsidR="00B317F4" w:rsidRPr="00A37D98" w:rsidRDefault="00B317F4" w:rsidP="00B317F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b/>
          <w:sz w:val="24"/>
          <w:szCs w:val="24"/>
          <w:lang w:val="kk-KZ"/>
        </w:rPr>
        <w:t>Негізгі: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bCs/>
          <w:sz w:val="24"/>
          <w:szCs w:val="24"/>
          <w:lang w:val="kk-KZ"/>
        </w:rPr>
        <w:t>Төребаева К.Н. Есенғұлова М.Н. Психологиялық-педагогикалық диагностика. Алматы: 2012. – 304 бет.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Психологическая диагностика: Учебник для вузов. Под ред. М.К. Акишевой, К.М. Гуревича – СПб. Питер, 2005.  – 652 с. 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 xml:space="preserve">Сыромятников И.В. Психодиагностика: Учебное пособие. </w:t>
      </w:r>
      <w:r w:rsidRPr="00A37D98">
        <w:rPr>
          <w:rFonts w:ascii="Times New Roman" w:hAnsi="Times New Roman" w:cs="Times New Roman"/>
          <w:sz w:val="24"/>
          <w:szCs w:val="24"/>
        </w:rPr>
        <w:t xml:space="preserve">– М.: Академический Проект; Екатеринбург: Деловая книга. 2005. – 640 с. 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A37D98">
        <w:rPr>
          <w:rFonts w:ascii="Times New Roman" w:hAnsi="Times New Roman" w:cs="Times New Roman"/>
          <w:bCs/>
          <w:sz w:val="24"/>
          <w:szCs w:val="24"/>
        </w:rPr>
        <w:t>Глуханюк</w:t>
      </w:r>
      <w:proofErr w:type="spellEnd"/>
      <w:r w:rsidRPr="00A37D98">
        <w:rPr>
          <w:rFonts w:ascii="Times New Roman" w:hAnsi="Times New Roman" w:cs="Times New Roman"/>
          <w:bCs/>
          <w:sz w:val="24"/>
          <w:szCs w:val="24"/>
        </w:rPr>
        <w:t xml:space="preserve"> Н.С., </w:t>
      </w:r>
      <w:proofErr w:type="spellStart"/>
      <w:r w:rsidRPr="00A37D98">
        <w:rPr>
          <w:rFonts w:ascii="Times New Roman" w:hAnsi="Times New Roman" w:cs="Times New Roman"/>
          <w:bCs/>
          <w:sz w:val="24"/>
          <w:szCs w:val="24"/>
        </w:rPr>
        <w:t>Щипанова</w:t>
      </w:r>
      <w:proofErr w:type="spellEnd"/>
      <w:r w:rsidRPr="00A37D98">
        <w:rPr>
          <w:rFonts w:ascii="Times New Roman" w:hAnsi="Times New Roman" w:cs="Times New Roman"/>
          <w:bCs/>
          <w:sz w:val="24"/>
          <w:szCs w:val="24"/>
        </w:rPr>
        <w:t xml:space="preserve"> Д.Е. Психодиагностика – М.: </w:t>
      </w:r>
      <w:proofErr w:type="gramStart"/>
      <w:r w:rsidRPr="00A37D98">
        <w:rPr>
          <w:rFonts w:ascii="Times New Roman" w:hAnsi="Times New Roman" w:cs="Times New Roman"/>
          <w:bCs/>
          <w:sz w:val="24"/>
          <w:szCs w:val="24"/>
        </w:rPr>
        <w:t>Издательский</w:t>
      </w:r>
      <w:proofErr w:type="gramEnd"/>
      <w:r w:rsidRPr="00A37D98">
        <w:rPr>
          <w:rFonts w:ascii="Times New Roman" w:hAnsi="Times New Roman" w:cs="Times New Roman"/>
          <w:bCs/>
          <w:sz w:val="24"/>
          <w:szCs w:val="24"/>
        </w:rPr>
        <w:t xml:space="preserve"> центр «Академия» - 2013. – 240 с.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Абрамова Г.С. Практическая психология. М. Изд. Центр «Академия» 1997. с.368.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Бурлачук Л.Ф.; Морозов С.М. Словарь-справочник по психодиагностике. Изд. «Питер Ком»,2000, с.528.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eastAsia="ko-KR"/>
        </w:rPr>
        <w:t xml:space="preserve">Психолого-педагогическая психология. под </w:t>
      </w:r>
      <w:proofErr w:type="spellStart"/>
      <w:proofErr w:type="gramStart"/>
      <w:r w:rsidRPr="00A37D98">
        <w:rPr>
          <w:rFonts w:ascii="Times New Roman" w:hAnsi="Times New Roman" w:cs="Times New Roman"/>
          <w:sz w:val="24"/>
          <w:szCs w:val="24"/>
          <w:lang w:eastAsia="ko-KR"/>
        </w:rPr>
        <w:t>ред</w:t>
      </w:r>
      <w:proofErr w:type="spellEnd"/>
      <w:proofErr w:type="gramEnd"/>
      <w:r w:rsidRPr="00A37D98">
        <w:rPr>
          <w:rFonts w:ascii="Times New Roman" w:hAnsi="Times New Roman" w:cs="Times New Roman"/>
          <w:sz w:val="24"/>
          <w:szCs w:val="24"/>
          <w:lang w:eastAsia="ko-KR"/>
        </w:rPr>
        <w:t xml:space="preserve"> /</w:t>
      </w:r>
      <w:proofErr w:type="spellStart"/>
      <w:r w:rsidRPr="00A37D98">
        <w:rPr>
          <w:rFonts w:ascii="Times New Roman" w:hAnsi="Times New Roman" w:cs="Times New Roman"/>
          <w:sz w:val="24"/>
          <w:szCs w:val="24"/>
          <w:lang w:eastAsia="ko-KR"/>
        </w:rPr>
        <w:t>И.Ю.Левченко</w:t>
      </w:r>
      <w:proofErr w:type="spellEnd"/>
      <w:r w:rsidRPr="00A37D98">
        <w:rPr>
          <w:rFonts w:ascii="Times New Roman" w:hAnsi="Times New Roman" w:cs="Times New Roman"/>
          <w:sz w:val="24"/>
          <w:szCs w:val="24"/>
          <w:lang w:eastAsia="ko-KR"/>
        </w:rPr>
        <w:t xml:space="preserve">., </w:t>
      </w:r>
      <w:proofErr w:type="spellStart"/>
      <w:r w:rsidRPr="00A37D98">
        <w:rPr>
          <w:rFonts w:ascii="Times New Roman" w:hAnsi="Times New Roman" w:cs="Times New Roman"/>
          <w:sz w:val="24"/>
          <w:szCs w:val="24"/>
          <w:lang w:eastAsia="ko-KR"/>
        </w:rPr>
        <w:t>С.Д.Забрамной</w:t>
      </w:r>
      <w:proofErr w:type="spellEnd"/>
      <w:r w:rsidRPr="00A37D98">
        <w:rPr>
          <w:rFonts w:ascii="Times New Roman" w:hAnsi="Times New Roman" w:cs="Times New Roman"/>
          <w:sz w:val="24"/>
          <w:szCs w:val="24"/>
          <w:lang w:eastAsia="ko-KR"/>
        </w:rPr>
        <w:t>. М., 2005</w:t>
      </w:r>
      <w:r w:rsidRPr="00A37D98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Гуревич К.М. Психологическая  диагностика; проблемы и исследования. М.: Педагогика 1981, с. 340.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Общая психодиагностика. Под ред. А.А.Бодалева, В.В.Столина. МГУ, 1987, с.520.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Шевандрин Н.И. Психодиагностика, коррекция и развитие личности. – М.: изд. Центр «Владос», 1999, с.512.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Щмелев А.Г. Основы психодиагностики. М.: «Феникс» 1996, с.544.</w:t>
      </w:r>
    </w:p>
    <w:p w:rsidR="00B317F4" w:rsidRPr="00A37D98" w:rsidRDefault="00B317F4" w:rsidP="00B317F4">
      <w:pPr>
        <w:pStyle w:val="a3"/>
        <w:numPr>
          <w:ilvl w:val="0"/>
          <w:numId w:val="1"/>
        </w:numPr>
        <w:spacing w:after="200" w:line="276" w:lineRule="auto"/>
        <w:jc w:val="both"/>
        <w:rPr>
          <w:lang w:val="kk-KZ"/>
        </w:rPr>
      </w:pPr>
      <w:r w:rsidRPr="00A37D98">
        <w:rPr>
          <w:lang w:val="kk-KZ"/>
        </w:rPr>
        <w:t xml:space="preserve">Бурлачук Л.Ф. Основы психодиагностики. </w:t>
      </w:r>
      <w:smartTag w:uri="urn:schemas-microsoft-com:office:smarttags" w:element="metricconverter">
        <w:smartTagPr>
          <w:attr w:name="ProductID" w:val="2003 г"/>
        </w:smartTagPr>
        <w:r w:rsidRPr="00A37D98">
          <w:rPr>
            <w:lang w:val="kk-KZ"/>
          </w:rPr>
          <w:t>2003 г</w:t>
        </w:r>
      </w:smartTag>
      <w:r w:rsidRPr="00A37D98">
        <w:rPr>
          <w:lang w:val="kk-KZ"/>
        </w:rPr>
        <w:t>.</w:t>
      </w:r>
    </w:p>
    <w:p w:rsidR="00B317F4" w:rsidRPr="00A37D98" w:rsidRDefault="00B317F4" w:rsidP="00B317F4">
      <w:pPr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Қосымша: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 xml:space="preserve"> Ежова Н.Н. Рабочая книга практического психолога.- Ростов н/Д:2006. – 315.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Истратова О.Н. Психодиагностика: коллекция лучших тестов. – Ростов н/Д: Феникс, 2010. – 375 с.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Лучшие психологические тесты /сост.М.В.Оленникова. – М.: АСТ; СПб.: Сова, 2010. – 639 с.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Бассин В.Ф. Бурлакова М.К. Проблема психологической защиты. //Психологический журнал №1, 1992.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Настольная книга практического психолога /Сост. С.Т.Посохова, С.Л.Соловьева. – М.: АСТ:ХРАНИТЕЛЬ:СПб. – 2008. – 671 с.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 xml:space="preserve"> Немов Р.С. Психология: Учебник для студ.высш.пед.учеб.заведений: В 3 кн. – 4-е изд. – М.: 2003. – Кн.2: Психологическая образования. – 608 с.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Драгунский В.В. Цветовой личностный тест: Практическое пособие. – М.:Харвест, 1999, с.448.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Гайда В.К.Зазаров В.П. Психологическое тестирование. Уч. пособие. ЛГУ, с.280.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Рубинштейн С.Я. Экспериментальные методики патопсихологии и опыт применения их в клинике. М. 1970, с.270.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В. Шапарь и др. Рабочая книга практического психолога. М, 2005. – 672 с.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Психологические тесты Под ред / А.А. Карелина. – М.: Гуманитар.изд. центр ВЛАДОС, 2005. – Т 1. – 312  с.</w:t>
      </w:r>
    </w:p>
    <w:p w:rsidR="00B317F4" w:rsidRPr="00A37D98" w:rsidRDefault="00B317F4" w:rsidP="00B317F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37D98">
        <w:rPr>
          <w:rFonts w:ascii="Times New Roman" w:hAnsi="Times New Roman" w:cs="Times New Roman"/>
          <w:sz w:val="24"/>
          <w:szCs w:val="24"/>
          <w:lang w:val="kk-KZ"/>
        </w:rPr>
        <w:t>Психологические тесты Под ред / А.А. Карелина. – М.: Гуманитар.изд. центр ВЛАДОС, 2005. – Т2. – 247 с.</w:t>
      </w:r>
    </w:p>
    <w:p w:rsidR="00B317F4" w:rsidRPr="00A37D98" w:rsidRDefault="00B317F4" w:rsidP="00B317F4">
      <w:pPr>
        <w:pStyle w:val="a3"/>
        <w:numPr>
          <w:ilvl w:val="0"/>
          <w:numId w:val="1"/>
        </w:numPr>
      </w:pPr>
      <w:r w:rsidRPr="00A37D98">
        <w:rPr>
          <w:lang w:val="kk-KZ"/>
        </w:rPr>
        <w:t xml:space="preserve">Большая энциклопедия психологических тестов. </w:t>
      </w:r>
      <w:r w:rsidRPr="00A37D98">
        <w:t xml:space="preserve">- </w:t>
      </w:r>
      <w:r w:rsidRPr="00A37D98">
        <w:rPr>
          <w:lang w:val="kk-KZ"/>
        </w:rPr>
        <w:t>М.: Изд-во Эксмо, 2006.- 416 с.</w:t>
      </w:r>
    </w:p>
    <w:p w:rsidR="00E17A7A" w:rsidRPr="0083478D" w:rsidRDefault="00E17A7A" w:rsidP="008347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17A7A" w:rsidRPr="0083478D" w:rsidSect="00CC17C0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308"/>
    <w:multiLevelType w:val="hybridMultilevel"/>
    <w:tmpl w:val="DA50C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C2AD2"/>
    <w:multiLevelType w:val="hybridMultilevel"/>
    <w:tmpl w:val="0B702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D49FE"/>
    <w:multiLevelType w:val="hybridMultilevel"/>
    <w:tmpl w:val="A1F22A52"/>
    <w:lvl w:ilvl="0" w:tplc="09C6614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33F86"/>
    <w:multiLevelType w:val="hybridMultilevel"/>
    <w:tmpl w:val="5B08B156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66CDB"/>
    <w:multiLevelType w:val="hybridMultilevel"/>
    <w:tmpl w:val="88EC7120"/>
    <w:lvl w:ilvl="0" w:tplc="761476B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E61EB"/>
    <w:multiLevelType w:val="hybridMultilevel"/>
    <w:tmpl w:val="7FA2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971B4"/>
    <w:multiLevelType w:val="hybridMultilevel"/>
    <w:tmpl w:val="B0CC2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64EDE"/>
    <w:multiLevelType w:val="hybridMultilevel"/>
    <w:tmpl w:val="B80E91E0"/>
    <w:lvl w:ilvl="0" w:tplc="AAFAD4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92645"/>
    <w:multiLevelType w:val="hybridMultilevel"/>
    <w:tmpl w:val="A8CC2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E0336"/>
    <w:multiLevelType w:val="hybridMultilevel"/>
    <w:tmpl w:val="BF8C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5326D"/>
    <w:multiLevelType w:val="hybridMultilevel"/>
    <w:tmpl w:val="E1C4AEE2"/>
    <w:lvl w:ilvl="0" w:tplc="C9F0B4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20679"/>
    <w:multiLevelType w:val="hybridMultilevel"/>
    <w:tmpl w:val="855801E8"/>
    <w:lvl w:ilvl="0" w:tplc="7C9CD9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2FF"/>
    <w:multiLevelType w:val="hybridMultilevel"/>
    <w:tmpl w:val="06206EDA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D752C"/>
    <w:multiLevelType w:val="hybridMultilevel"/>
    <w:tmpl w:val="F1444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3D0037"/>
    <w:multiLevelType w:val="hybridMultilevel"/>
    <w:tmpl w:val="BF8CD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A517F"/>
    <w:multiLevelType w:val="hybridMultilevel"/>
    <w:tmpl w:val="96FCA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594E0C"/>
    <w:multiLevelType w:val="hybridMultilevel"/>
    <w:tmpl w:val="9066FC3A"/>
    <w:lvl w:ilvl="0" w:tplc="DA3E31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2E4F07"/>
    <w:multiLevelType w:val="hybridMultilevel"/>
    <w:tmpl w:val="F70A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63694"/>
    <w:multiLevelType w:val="hybridMultilevel"/>
    <w:tmpl w:val="89EA8204"/>
    <w:lvl w:ilvl="0" w:tplc="5CB62CF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16805"/>
    <w:multiLevelType w:val="hybridMultilevel"/>
    <w:tmpl w:val="D0168D72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304DF"/>
    <w:multiLevelType w:val="hybridMultilevel"/>
    <w:tmpl w:val="1D3AA438"/>
    <w:lvl w:ilvl="0" w:tplc="70481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6017A3"/>
    <w:multiLevelType w:val="hybridMultilevel"/>
    <w:tmpl w:val="19EE3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4A13"/>
    <w:multiLevelType w:val="hybridMultilevel"/>
    <w:tmpl w:val="F3B87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21"/>
  </w:num>
  <w:num w:numId="5">
    <w:abstractNumId w:val="1"/>
  </w:num>
  <w:num w:numId="6">
    <w:abstractNumId w:val="14"/>
  </w:num>
  <w:num w:numId="7">
    <w:abstractNumId w:val="9"/>
  </w:num>
  <w:num w:numId="8">
    <w:abstractNumId w:val="8"/>
  </w:num>
  <w:num w:numId="9">
    <w:abstractNumId w:val="6"/>
  </w:num>
  <w:num w:numId="10">
    <w:abstractNumId w:val="17"/>
  </w:num>
  <w:num w:numId="11">
    <w:abstractNumId w:val="10"/>
  </w:num>
  <w:num w:numId="12">
    <w:abstractNumId w:val="11"/>
  </w:num>
  <w:num w:numId="13">
    <w:abstractNumId w:val="18"/>
  </w:num>
  <w:num w:numId="14">
    <w:abstractNumId w:val="7"/>
  </w:num>
  <w:num w:numId="15">
    <w:abstractNumId w:val="2"/>
  </w:num>
  <w:num w:numId="16">
    <w:abstractNumId w:val="19"/>
  </w:num>
  <w:num w:numId="17">
    <w:abstractNumId w:val="20"/>
  </w:num>
  <w:num w:numId="18">
    <w:abstractNumId w:val="12"/>
  </w:num>
  <w:num w:numId="19">
    <w:abstractNumId w:val="22"/>
  </w:num>
  <w:num w:numId="20">
    <w:abstractNumId w:val="3"/>
  </w:num>
  <w:num w:numId="21">
    <w:abstractNumId w:val="16"/>
  </w:num>
  <w:num w:numId="22">
    <w:abstractNumId w:val="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7A7A"/>
    <w:rsid w:val="001B06B5"/>
    <w:rsid w:val="003F23CB"/>
    <w:rsid w:val="006331DC"/>
    <w:rsid w:val="00786A7C"/>
    <w:rsid w:val="00803A18"/>
    <w:rsid w:val="0083478D"/>
    <w:rsid w:val="00877E82"/>
    <w:rsid w:val="00982ACC"/>
    <w:rsid w:val="00A807BC"/>
    <w:rsid w:val="00B207AA"/>
    <w:rsid w:val="00B317F4"/>
    <w:rsid w:val="00CC17C0"/>
    <w:rsid w:val="00DC1848"/>
    <w:rsid w:val="00E1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CB"/>
  </w:style>
  <w:style w:type="paragraph" w:styleId="6">
    <w:name w:val="heading 6"/>
    <w:basedOn w:val="a"/>
    <w:next w:val="a"/>
    <w:link w:val="60"/>
    <w:qFormat/>
    <w:rsid w:val="00CC17C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A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CC17C0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9</cp:revision>
  <dcterms:created xsi:type="dcterms:W3CDTF">2013-11-01T18:48:00Z</dcterms:created>
  <dcterms:modified xsi:type="dcterms:W3CDTF">2018-02-09T13:08:00Z</dcterms:modified>
</cp:coreProperties>
</file>